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268" w:rsidRDefault="00F81268">
      <w:pPr>
        <w:rPr>
          <w:rFonts w:cs="Times New Roman"/>
        </w:rPr>
      </w:pPr>
    </w:p>
    <w:tbl>
      <w:tblPr>
        <w:tblW w:w="13902" w:type="dxa"/>
        <w:tblInd w:w="2" w:type="dxa"/>
        <w:tblCellMar>
          <w:left w:w="0" w:type="dxa"/>
          <w:right w:w="0" w:type="dxa"/>
        </w:tblCellMar>
        <w:tblLook w:val="00A0"/>
      </w:tblPr>
      <w:tblGrid>
        <w:gridCol w:w="1674"/>
        <w:gridCol w:w="4573"/>
        <w:gridCol w:w="2694"/>
        <w:gridCol w:w="1984"/>
        <w:gridCol w:w="1701"/>
        <w:gridCol w:w="1276"/>
      </w:tblGrid>
      <w:tr w:rsidR="00F81268" w:rsidRPr="00192F13">
        <w:trPr>
          <w:trHeight w:val="585"/>
        </w:trPr>
        <w:tc>
          <w:tcPr>
            <w:tcW w:w="13902" w:type="dxa"/>
            <w:gridSpan w:val="6"/>
            <w:tcBorders>
              <w:top w:val="single" w:sz="8" w:space="0" w:color="000000"/>
              <w:left w:val="single" w:sz="8" w:space="0" w:color="000000"/>
              <w:bottom w:val="single" w:sz="8" w:space="0" w:color="000000"/>
              <w:right w:val="single" w:sz="8" w:space="0" w:color="000000"/>
            </w:tcBorders>
            <w:vAlign w:val="center"/>
          </w:tcPr>
          <w:p w:rsidR="00F81268" w:rsidRPr="0058236D" w:rsidRDefault="00F81268" w:rsidP="006460FA">
            <w:pPr>
              <w:widowControl/>
              <w:jc w:val="center"/>
              <w:rPr>
                <w:rFonts w:ascii="宋体" w:cs="宋体"/>
                <w:b/>
                <w:bCs/>
                <w:color w:val="333333"/>
                <w:kern w:val="0"/>
                <w:sz w:val="28"/>
                <w:szCs w:val="28"/>
              </w:rPr>
            </w:pPr>
            <w:r w:rsidRPr="006460FA">
              <w:rPr>
                <w:rFonts w:ascii="宋体" w:hAnsi="宋体" w:cs="宋体" w:hint="eastAsia"/>
                <w:color w:val="191F25"/>
                <w:kern w:val="0"/>
                <w:sz w:val="28"/>
                <w:szCs w:val="28"/>
                <w:shd w:val="clear" w:color="auto" w:fill="FFFFFF"/>
              </w:rPr>
              <w:t>杭州湾大桥北接线二期</w:t>
            </w:r>
            <w:r w:rsidRPr="0058236D">
              <w:rPr>
                <w:rFonts w:ascii="宋体" w:hAnsi="宋体" w:cs="宋体" w:hint="eastAsia"/>
                <w:color w:val="191F25"/>
                <w:kern w:val="0"/>
                <w:sz w:val="28"/>
                <w:szCs w:val="28"/>
                <w:shd w:val="clear" w:color="auto" w:fill="FFFFFF"/>
              </w:rPr>
              <w:t>工程项目重大设计变更信息</w:t>
            </w:r>
          </w:p>
        </w:tc>
      </w:tr>
      <w:tr w:rsidR="00F81268" w:rsidRPr="00192F13">
        <w:trPr>
          <w:trHeight w:val="285"/>
        </w:trPr>
        <w:tc>
          <w:tcPr>
            <w:tcW w:w="1674" w:type="dxa"/>
            <w:tcBorders>
              <w:top w:val="single" w:sz="8" w:space="0" w:color="000000"/>
              <w:left w:val="single" w:sz="8" w:space="0" w:color="000000"/>
              <w:bottom w:val="single" w:sz="8" w:space="0" w:color="000000"/>
              <w:right w:val="single" w:sz="8" w:space="0" w:color="000000"/>
            </w:tcBorders>
            <w:vAlign w:val="center"/>
          </w:tcPr>
          <w:p w:rsidR="00F81268" w:rsidRPr="0058236D" w:rsidRDefault="00F81268" w:rsidP="0058236D">
            <w:pPr>
              <w:widowControl/>
              <w:jc w:val="left"/>
              <w:rPr>
                <w:rFonts w:ascii="宋体" w:cs="宋体"/>
                <w:color w:val="000000"/>
                <w:kern w:val="0"/>
                <w:sz w:val="28"/>
                <w:szCs w:val="28"/>
              </w:rPr>
            </w:pPr>
          </w:p>
        </w:tc>
        <w:tc>
          <w:tcPr>
            <w:tcW w:w="4573" w:type="dxa"/>
            <w:tcBorders>
              <w:top w:val="single" w:sz="8" w:space="0" w:color="000000"/>
              <w:left w:val="single" w:sz="8" w:space="0" w:color="000000"/>
              <w:bottom w:val="single" w:sz="8" w:space="0" w:color="000000"/>
              <w:right w:val="single" w:sz="8" w:space="0" w:color="000000"/>
            </w:tcBorders>
            <w:vAlign w:val="center"/>
          </w:tcPr>
          <w:p w:rsidR="00F81268" w:rsidRPr="0058236D" w:rsidRDefault="00F81268" w:rsidP="0058236D">
            <w:pPr>
              <w:widowControl/>
              <w:jc w:val="left"/>
              <w:rPr>
                <w:rFonts w:ascii="宋体" w:cs="宋体"/>
                <w:color w:val="000000"/>
                <w:kern w:val="0"/>
                <w:sz w:val="28"/>
                <w:szCs w:val="28"/>
              </w:rPr>
            </w:pPr>
          </w:p>
        </w:tc>
        <w:tc>
          <w:tcPr>
            <w:tcW w:w="2694" w:type="dxa"/>
            <w:tcBorders>
              <w:top w:val="single" w:sz="8" w:space="0" w:color="000000"/>
              <w:left w:val="single" w:sz="8" w:space="0" w:color="000000"/>
              <w:bottom w:val="single" w:sz="8" w:space="0" w:color="000000"/>
              <w:right w:val="single" w:sz="8" w:space="0" w:color="000000"/>
            </w:tcBorders>
            <w:vAlign w:val="center"/>
          </w:tcPr>
          <w:p w:rsidR="00F81268" w:rsidRPr="0058236D" w:rsidRDefault="00F81268" w:rsidP="0058236D">
            <w:pPr>
              <w:widowControl/>
              <w:jc w:val="left"/>
              <w:rPr>
                <w:rFonts w:ascii="宋体" w:cs="宋体"/>
                <w:color w:val="000000"/>
                <w:kern w:val="0"/>
                <w:sz w:val="28"/>
                <w:szCs w:val="2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F81268" w:rsidRPr="0058236D" w:rsidRDefault="00F81268" w:rsidP="0058236D">
            <w:pPr>
              <w:widowControl/>
              <w:jc w:val="left"/>
              <w:rPr>
                <w:rFonts w:ascii="宋体" w:cs="宋体"/>
                <w:color w:val="000000"/>
                <w:kern w:val="0"/>
                <w:sz w:val="28"/>
                <w:szCs w:val="28"/>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81268" w:rsidRPr="0058236D" w:rsidRDefault="00F81268" w:rsidP="0058236D">
            <w:pPr>
              <w:widowControl/>
              <w:jc w:val="left"/>
              <w:rPr>
                <w:rFonts w:ascii="宋体" w:cs="宋体"/>
                <w:color w:val="000000"/>
                <w:kern w:val="0"/>
                <w:sz w:val="28"/>
                <w:szCs w:val="28"/>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F81268" w:rsidRPr="0058236D" w:rsidRDefault="00F81268" w:rsidP="0058236D">
            <w:pPr>
              <w:widowControl/>
              <w:jc w:val="left"/>
              <w:rPr>
                <w:rFonts w:ascii="宋体" w:cs="宋体"/>
                <w:color w:val="000000"/>
                <w:kern w:val="0"/>
                <w:sz w:val="28"/>
                <w:szCs w:val="28"/>
              </w:rPr>
            </w:pPr>
          </w:p>
        </w:tc>
      </w:tr>
      <w:tr w:rsidR="00F81268" w:rsidRPr="00192F13">
        <w:trPr>
          <w:trHeight w:val="630"/>
        </w:trPr>
        <w:tc>
          <w:tcPr>
            <w:tcW w:w="1674" w:type="dxa"/>
            <w:tcBorders>
              <w:top w:val="single" w:sz="8" w:space="0" w:color="000000"/>
              <w:left w:val="single" w:sz="8" w:space="0" w:color="000000"/>
              <w:bottom w:val="single" w:sz="8" w:space="0" w:color="000000"/>
              <w:right w:val="single" w:sz="8" w:space="0" w:color="000000"/>
            </w:tcBorders>
            <w:vAlign w:val="center"/>
          </w:tcPr>
          <w:p w:rsidR="00F81268" w:rsidRPr="0058236D" w:rsidRDefault="00F81268" w:rsidP="0058236D">
            <w:pPr>
              <w:widowControl/>
              <w:jc w:val="center"/>
              <w:rPr>
                <w:rFonts w:ascii="宋体" w:cs="宋体"/>
                <w:b/>
                <w:bCs/>
                <w:color w:val="000000"/>
                <w:kern w:val="0"/>
                <w:sz w:val="28"/>
                <w:szCs w:val="28"/>
              </w:rPr>
            </w:pPr>
            <w:r w:rsidRPr="0058236D">
              <w:rPr>
                <w:rFonts w:ascii="宋体" w:hAnsi="宋体" w:cs="宋体" w:hint="eastAsia"/>
                <w:b/>
                <w:bCs/>
                <w:color w:val="000000"/>
                <w:kern w:val="0"/>
                <w:sz w:val="28"/>
                <w:szCs w:val="28"/>
              </w:rPr>
              <w:t>项目名称</w:t>
            </w:r>
          </w:p>
        </w:tc>
        <w:tc>
          <w:tcPr>
            <w:tcW w:w="4573" w:type="dxa"/>
            <w:tcBorders>
              <w:top w:val="single" w:sz="8" w:space="0" w:color="000000"/>
              <w:left w:val="single" w:sz="8" w:space="0" w:color="000000"/>
              <w:bottom w:val="single" w:sz="8" w:space="0" w:color="000000"/>
              <w:right w:val="single" w:sz="8" w:space="0" w:color="000000"/>
            </w:tcBorders>
            <w:vAlign w:val="center"/>
          </w:tcPr>
          <w:p w:rsidR="00F81268" w:rsidRPr="0058236D" w:rsidRDefault="00F81268" w:rsidP="0058236D">
            <w:pPr>
              <w:widowControl/>
              <w:jc w:val="center"/>
              <w:rPr>
                <w:rFonts w:ascii="宋体" w:cs="宋体"/>
                <w:b/>
                <w:bCs/>
                <w:color w:val="000000"/>
                <w:kern w:val="0"/>
                <w:sz w:val="28"/>
                <w:szCs w:val="28"/>
              </w:rPr>
            </w:pPr>
            <w:r w:rsidRPr="0058236D">
              <w:rPr>
                <w:rFonts w:ascii="宋体" w:hAnsi="宋体" w:cs="宋体" w:hint="eastAsia"/>
                <w:b/>
                <w:bCs/>
                <w:color w:val="000000"/>
                <w:kern w:val="0"/>
                <w:sz w:val="28"/>
                <w:szCs w:val="28"/>
              </w:rPr>
              <w:t>变更原因</w:t>
            </w:r>
          </w:p>
        </w:tc>
        <w:tc>
          <w:tcPr>
            <w:tcW w:w="2694" w:type="dxa"/>
            <w:tcBorders>
              <w:top w:val="single" w:sz="8" w:space="0" w:color="000000"/>
              <w:left w:val="single" w:sz="8" w:space="0" w:color="000000"/>
              <w:bottom w:val="single" w:sz="8" w:space="0" w:color="000000"/>
              <w:right w:val="single" w:sz="8" w:space="0" w:color="000000"/>
            </w:tcBorders>
            <w:vAlign w:val="center"/>
          </w:tcPr>
          <w:p w:rsidR="00F81268" w:rsidRPr="0058236D" w:rsidRDefault="00F81268" w:rsidP="0058236D">
            <w:pPr>
              <w:widowControl/>
              <w:jc w:val="center"/>
              <w:rPr>
                <w:rFonts w:ascii="宋体" w:cs="宋体"/>
                <w:b/>
                <w:bCs/>
                <w:color w:val="000000"/>
                <w:kern w:val="0"/>
                <w:sz w:val="28"/>
                <w:szCs w:val="28"/>
              </w:rPr>
            </w:pPr>
            <w:r w:rsidRPr="0058236D">
              <w:rPr>
                <w:rFonts w:ascii="宋体" w:hAnsi="宋体" w:cs="宋体" w:hint="eastAsia"/>
                <w:b/>
                <w:bCs/>
                <w:color w:val="000000"/>
                <w:kern w:val="0"/>
                <w:sz w:val="28"/>
                <w:szCs w:val="28"/>
              </w:rPr>
              <w:t>变更内容</w:t>
            </w:r>
          </w:p>
        </w:tc>
        <w:tc>
          <w:tcPr>
            <w:tcW w:w="1984" w:type="dxa"/>
            <w:tcBorders>
              <w:top w:val="single" w:sz="8" w:space="0" w:color="000000"/>
              <w:left w:val="single" w:sz="8" w:space="0" w:color="000000"/>
              <w:bottom w:val="single" w:sz="8" w:space="0" w:color="000000"/>
              <w:right w:val="single" w:sz="8" w:space="0" w:color="000000"/>
            </w:tcBorders>
            <w:vAlign w:val="center"/>
          </w:tcPr>
          <w:p w:rsidR="00F81268" w:rsidRPr="0058236D" w:rsidRDefault="00F81268" w:rsidP="0058236D">
            <w:pPr>
              <w:widowControl/>
              <w:jc w:val="center"/>
              <w:rPr>
                <w:rFonts w:ascii="宋体" w:cs="宋体"/>
                <w:b/>
                <w:bCs/>
                <w:color w:val="000000"/>
                <w:kern w:val="0"/>
                <w:sz w:val="28"/>
                <w:szCs w:val="28"/>
              </w:rPr>
            </w:pPr>
            <w:r w:rsidRPr="0058236D">
              <w:rPr>
                <w:rFonts w:ascii="宋体" w:hAnsi="宋体" w:cs="宋体" w:hint="eastAsia"/>
                <w:b/>
                <w:bCs/>
                <w:color w:val="000000"/>
                <w:kern w:val="0"/>
                <w:sz w:val="28"/>
                <w:szCs w:val="28"/>
              </w:rPr>
              <w:t>变更依据</w:t>
            </w:r>
          </w:p>
        </w:tc>
        <w:tc>
          <w:tcPr>
            <w:tcW w:w="1701" w:type="dxa"/>
            <w:tcBorders>
              <w:top w:val="single" w:sz="8" w:space="0" w:color="000000"/>
              <w:left w:val="single" w:sz="8" w:space="0" w:color="000000"/>
              <w:bottom w:val="single" w:sz="8" w:space="0" w:color="000000"/>
              <w:right w:val="single" w:sz="8" w:space="0" w:color="000000"/>
            </w:tcBorders>
            <w:vAlign w:val="center"/>
          </w:tcPr>
          <w:p w:rsidR="00F81268" w:rsidRPr="0058236D" w:rsidRDefault="00F81268" w:rsidP="0058236D">
            <w:pPr>
              <w:widowControl/>
              <w:jc w:val="center"/>
              <w:rPr>
                <w:rFonts w:ascii="宋体" w:cs="宋体"/>
                <w:b/>
                <w:bCs/>
                <w:color w:val="000000"/>
                <w:kern w:val="0"/>
                <w:sz w:val="28"/>
                <w:szCs w:val="28"/>
              </w:rPr>
            </w:pPr>
            <w:r w:rsidRPr="0058236D">
              <w:rPr>
                <w:rFonts w:ascii="宋体" w:hAnsi="宋体" w:cs="宋体" w:hint="eastAsia"/>
                <w:b/>
                <w:bCs/>
                <w:color w:val="000000"/>
                <w:kern w:val="0"/>
                <w:sz w:val="28"/>
                <w:szCs w:val="28"/>
              </w:rPr>
              <w:t>批准单位</w:t>
            </w:r>
          </w:p>
        </w:tc>
        <w:tc>
          <w:tcPr>
            <w:tcW w:w="1276" w:type="dxa"/>
            <w:tcBorders>
              <w:top w:val="single" w:sz="8" w:space="0" w:color="000000"/>
              <w:left w:val="single" w:sz="8" w:space="0" w:color="000000"/>
              <w:bottom w:val="single" w:sz="8" w:space="0" w:color="000000"/>
              <w:right w:val="single" w:sz="8" w:space="0" w:color="000000"/>
            </w:tcBorders>
            <w:vAlign w:val="center"/>
          </w:tcPr>
          <w:p w:rsidR="00F81268" w:rsidRPr="0058236D" w:rsidRDefault="00F81268" w:rsidP="0058236D">
            <w:pPr>
              <w:widowControl/>
              <w:jc w:val="center"/>
              <w:rPr>
                <w:rFonts w:ascii="宋体" w:cs="宋体"/>
                <w:b/>
                <w:bCs/>
                <w:color w:val="000000"/>
                <w:kern w:val="0"/>
                <w:sz w:val="28"/>
                <w:szCs w:val="28"/>
              </w:rPr>
            </w:pPr>
            <w:r w:rsidRPr="0058236D">
              <w:rPr>
                <w:rFonts w:ascii="宋体" w:hAnsi="宋体" w:cs="宋体" w:hint="eastAsia"/>
                <w:b/>
                <w:bCs/>
                <w:color w:val="000000"/>
                <w:kern w:val="0"/>
                <w:sz w:val="28"/>
                <w:szCs w:val="28"/>
              </w:rPr>
              <w:t>变更结果</w:t>
            </w:r>
          </w:p>
        </w:tc>
      </w:tr>
      <w:tr w:rsidR="00F81268" w:rsidRPr="003403D0">
        <w:trPr>
          <w:trHeight w:val="1500"/>
        </w:trPr>
        <w:tc>
          <w:tcPr>
            <w:tcW w:w="1674" w:type="dxa"/>
            <w:tcBorders>
              <w:top w:val="single" w:sz="8" w:space="0" w:color="000000"/>
              <w:left w:val="single" w:sz="8" w:space="0" w:color="000000"/>
              <w:bottom w:val="single" w:sz="8" w:space="0" w:color="000000"/>
              <w:right w:val="single" w:sz="8" w:space="0" w:color="000000"/>
            </w:tcBorders>
            <w:vAlign w:val="center"/>
          </w:tcPr>
          <w:p w:rsidR="00F81268" w:rsidRPr="0058236D" w:rsidRDefault="00F81268" w:rsidP="0058236D">
            <w:pPr>
              <w:widowControl/>
              <w:jc w:val="left"/>
              <w:rPr>
                <w:rFonts w:ascii="宋体" w:cs="宋体"/>
                <w:color w:val="000000"/>
                <w:kern w:val="0"/>
                <w:sz w:val="28"/>
                <w:szCs w:val="28"/>
              </w:rPr>
            </w:pPr>
            <w:r w:rsidRPr="006460FA">
              <w:rPr>
                <w:rFonts w:ascii="宋体" w:hAnsi="宋体" w:cs="宋体" w:hint="eastAsia"/>
                <w:color w:val="191F25"/>
                <w:kern w:val="0"/>
                <w:sz w:val="28"/>
                <w:szCs w:val="28"/>
                <w:shd w:val="clear" w:color="auto" w:fill="FFFFFF"/>
              </w:rPr>
              <w:t>杭州湾大桥北接线二期</w:t>
            </w:r>
            <w:r w:rsidRPr="0058236D">
              <w:rPr>
                <w:rFonts w:ascii="宋体" w:hAnsi="宋体" w:cs="宋体" w:hint="eastAsia"/>
                <w:color w:val="191F25"/>
                <w:kern w:val="0"/>
                <w:sz w:val="28"/>
                <w:szCs w:val="28"/>
                <w:shd w:val="clear" w:color="auto" w:fill="FFFFFF"/>
              </w:rPr>
              <w:t>工程</w:t>
            </w:r>
          </w:p>
        </w:tc>
        <w:tc>
          <w:tcPr>
            <w:tcW w:w="4573" w:type="dxa"/>
            <w:tcBorders>
              <w:top w:val="single" w:sz="8" w:space="0" w:color="000000"/>
              <w:left w:val="single" w:sz="8" w:space="0" w:color="000000"/>
              <w:bottom w:val="single" w:sz="8" w:space="0" w:color="000000"/>
              <w:right w:val="single" w:sz="8" w:space="0" w:color="000000"/>
            </w:tcBorders>
            <w:vAlign w:val="center"/>
          </w:tcPr>
          <w:p w:rsidR="00F81268" w:rsidRPr="0058236D" w:rsidRDefault="00F81268" w:rsidP="0058236D">
            <w:pPr>
              <w:widowControl/>
              <w:jc w:val="left"/>
              <w:rPr>
                <w:rFonts w:ascii="宋体" w:cs="宋体"/>
                <w:color w:val="000000"/>
                <w:kern w:val="0"/>
                <w:sz w:val="28"/>
                <w:szCs w:val="28"/>
              </w:rPr>
            </w:pPr>
            <w:r w:rsidRPr="006460FA">
              <w:rPr>
                <w:rFonts w:ascii="宋体" w:hAnsi="宋体" w:cs="宋体" w:hint="eastAsia"/>
                <w:color w:val="000000"/>
                <w:kern w:val="0"/>
                <w:sz w:val="28"/>
                <w:szCs w:val="28"/>
              </w:rPr>
              <w:t>兴善路人行到北侧</w:t>
            </w:r>
            <w:r w:rsidRPr="006460FA">
              <w:rPr>
                <w:rFonts w:ascii="宋体" w:hAnsi="宋体" w:cs="宋体"/>
                <w:color w:val="000000"/>
                <w:kern w:val="0"/>
                <w:sz w:val="28"/>
                <w:szCs w:val="28"/>
              </w:rPr>
              <w:t>8.5</w:t>
            </w:r>
            <w:r w:rsidRPr="006460FA">
              <w:rPr>
                <w:rFonts w:ascii="宋体" w:hAnsi="宋体" w:cs="宋体" w:hint="eastAsia"/>
                <w:color w:val="000000"/>
                <w:kern w:val="0"/>
                <w:sz w:val="28"/>
                <w:szCs w:val="28"/>
              </w:rPr>
              <w:t>米处有一根天然气管道。原方案为天然气管道搬迁，在实施过程中，由于天然气管道改迁难度大、时间长、费用高，管道改迁停气对居民生活用气及工业用户将产生较大社会影响与经济损失。依据地方政府、天然气管网公司等要求，对上跨兴善路分离桥设计方案进行了调整。</w:t>
            </w:r>
          </w:p>
        </w:tc>
        <w:tc>
          <w:tcPr>
            <w:tcW w:w="2694" w:type="dxa"/>
            <w:tcBorders>
              <w:top w:val="single" w:sz="8" w:space="0" w:color="000000"/>
              <w:left w:val="single" w:sz="8" w:space="0" w:color="000000"/>
              <w:bottom w:val="single" w:sz="8" w:space="0" w:color="000000"/>
              <w:right w:val="single" w:sz="8" w:space="0" w:color="000000"/>
            </w:tcBorders>
            <w:vAlign w:val="center"/>
          </w:tcPr>
          <w:p w:rsidR="00F81268" w:rsidRPr="0058236D" w:rsidRDefault="00F81268" w:rsidP="0058236D">
            <w:pPr>
              <w:widowControl/>
              <w:jc w:val="left"/>
              <w:rPr>
                <w:rFonts w:ascii="宋体" w:cs="宋体"/>
                <w:color w:val="000000"/>
                <w:kern w:val="0"/>
                <w:sz w:val="28"/>
                <w:szCs w:val="28"/>
              </w:rPr>
            </w:pPr>
            <w:r w:rsidRPr="006460FA">
              <w:rPr>
                <w:rFonts w:ascii="宋体" w:hAnsi="宋体" w:cs="宋体" w:hint="eastAsia"/>
                <w:color w:val="000000"/>
                <w:kern w:val="0"/>
                <w:sz w:val="28"/>
                <w:szCs w:val="28"/>
              </w:rPr>
              <w:t>上跨兴善路分离桥</w:t>
            </w:r>
            <w:r w:rsidRPr="006460FA">
              <w:rPr>
                <w:rFonts w:ascii="宋体" w:hAnsi="宋体" w:cs="宋体"/>
                <w:color w:val="000000"/>
                <w:kern w:val="0"/>
                <w:sz w:val="28"/>
                <w:szCs w:val="28"/>
              </w:rPr>
              <w:t>55+90+55</w:t>
            </w:r>
            <w:r w:rsidRPr="006460FA">
              <w:rPr>
                <w:rFonts w:ascii="宋体" w:hAnsi="宋体" w:cs="宋体" w:hint="eastAsia"/>
                <w:color w:val="000000"/>
                <w:kern w:val="0"/>
                <w:sz w:val="28"/>
                <w:szCs w:val="28"/>
              </w:rPr>
              <w:t>米预应力砼变截面连续箱梁调整为</w:t>
            </w:r>
            <w:r w:rsidRPr="006460FA">
              <w:rPr>
                <w:rFonts w:ascii="宋体" w:hAnsi="宋体" w:cs="宋体"/>
                <w:color w:val="000000"/>
                <w:kern w:val="0"/>
                <w:sz w:val="28"/>
                <w:szCs w:val="28"/>
              </w:rPr>
              <w:t>65+110+65</w:t>
            </w:r>
            <w:r w:rsidRPr="006460FA">
              <w:rPr>
                <w:rFonts w:ascii="宋体" w:hAnsi="宋体" w:cs="宋体" w:hint="eastAsia"/>
                <w:color w:val="000000"/>
                <w:kern w:val="0"/>
                <w:sz w:val="28"/>
                <w:szCs w:val="28"/>
              </w:rPr>
              <w:t>米预应力砼变截面连续箱梁</w:t>
            </w:r>
          </w:p>
        </w:tc>
        <w:tc>
          <w:tcPr>
            <w:tcW w:w="1984" w:type="dxa"/>
            <w:tcBorders>
              <w:top w:val="single" w:sz="8" w:space="0" w:color="000000"/>
              <w:left w:val="single" w:sz="8" w:space="0" w:color="000000"/>
              <w:bottom w:val="single" w:sz="8" w:space="0" w:color="000000"/>
              <w:right w:val="single" w:sz="8" w:space="0" w:color="000000"/>
            </w:tcBorders>
            <w:vAlign w:val="center"/>
          </w:tcPr>
          <w:p w:rsidR="00F81268" w:rsidRPr="0058236D" w:rsidRDefault="00F81268" w:rsidP="006460FA">
            <w:pPr>
              <w:widowControl/>
              <w:jc w:val="left"/>
              <w:rPr>
                <w:rFonts w:ascii="宋体" w:cs="宋体"/>
                <w:color w:val="000000"/>
                <w:kern w:val="0"/>
                <w:sz w:val="28"/>
                <w:szCs w:val="28"/>
              </w:rPr>
            </w:pPr>
            <w:r w:rsidRPr="0058236D">
              <w:rPr>
                <w:rFonts w:ascii="宋体" w:hAnsi="宋体" w:cs="宋体" w:hint="eastAsia"/>
                <w:color w:val="000000"/>
                <w:kern w:val="0"/>
                <w:sz w:val="28"/>
                <w:szCs w:val="28"/>
              </w:rPr>
              <w:t>《</w:t>
            </w:r>
            <w:r w:rsidRPr="006460FA">
              <w:rPr>
                <w:rFonts w:ascii="宋体" w:hAnsi="宋体" w:cs="宋体" w:hint="eastAsia"/>
                <w:color w:val="000000"/>
                <w:kern w:val="0"/>
                <w:sz w:val="28"/>
                <w:szCs w:val="28"/>
              </w:rPr>
              <w:t>关于杭州湾大桥北接线（二期）工程兴善路分离桥设计变更的批复</w:t>
            </w:r>
            <w:r w:rsidRPr="0058236D">
              <w:rPr>
                <w:rFonts w:ascii="宋体" w:hAnsi="宋体" w:cs="宋体" w:hint="eastAsia"/>
                <w:color w:val="000000"/>
                <w:kern w:val="0"/>
                <w:sz w:val="28"/>
                <w:szCs w:val="28"/>
              </w:rPr>
              <w:t>》</w:t>
            </w:r>
            <w:r w:rsidRPr="006460FA">
              <w:rPr>
                <w:rFonts w:ascii="宋体" w:hAnsi="宋体" w:cs="宋体" w:hint="eastAsia"/>
                <w:color w:val="000000"/>
                <w:kern w:val="0"/>
                <w:sz w:val="28"/>
                <w:szCs w:val="28"/>
              </w:rPr>
              <w:t>浙交复（</w:t>
            </w:r>
            <w:r w:rsidRPr="006460FA">
              <w:rPr>
                <w:rFonts w:ascii="宋体" w:hAnsi="宋体" w:cs="宋体"/>
                <w:color w:val="000000"/>
                <w:kern w:val="0"/>
                <w:sz w:val="28"/>
                <w:szCs w:val="28"/>
              </w:rPr>
              <w:t>2017</w:t>
            </w:r>
            <w:r w:rsidRPr="006460FA">
              <w:rPr>
                <w:rFonts w:ascii="宋体" w:hAnsi="宋体" w:cs="宋体" w:hint="eastAsia"/>
                <w:color w:val="000000"/>
                <w:kern w:val="0"/>
                <w:sz w:val="28"/>
                <w:szCs w:val="28"/>
              </w:rPr>
              <w:t>）</w:t>
            </w:r>
            <w:r w:rsidRPr="006460FA">
              <w:rPr>
                <w:rFonts w:ascii="宋体" w:hAnsi="宋体" w:cs="宋体"/>
                <w:color w:val="000000"/>
                <w:kern w:val="0"/>
                <w:sz w:val="28"/>
                <w:szCs w:val="28"/>
              </w:rPr>
              <w:t>58</w:t>
            </w:r>
            <w:r w:rsidRPr="006460FA">
              <w:rPr>
                <w:rFonts w:ascii="宋体" w:hAnsi="宋体" w:cs="宋体" w:hint="eastAsia"/>
                <w:color w:val="000000"/>
                <w:kern w:val="0"/>
                <w:sz w:val="28"/>
                <w:szCs w:val="28"/>
              </w:rPr>
              <w:t>号</w:t>
            </w:r>
          </w:p>
        </w:tc>
        <w:tc>
          <w:tcPr>
            <w:tcW w:w="1701" w:type="dxa"/>
            <w:tcBorders>
              <w:top w:val="single" w:sz="8" w:space="0" w:color="000000"/>
              <w:left w:val="single" w:sz="8" w:space="0" w:color="000000"/>
              <w:bottom w:val="single" w:sz="8" w:space="0" w:color="000000"/>
              <w:right w:val="single" w:sz="8" w:space="0" w:color="000000"/>
            </w:tcBorders>
            <w:vAlign w:val="center"/>
          </w:tcPr>
          <w:p w:rsidR="00F81268" w:rsidRPr="0058236D" w:rsidRDefault="00F81268" w:rsidP="006460FA">
            <w:pPr>
              <w:widowControl/>
              <w:jc w:val="left"/>
              <w:rPr>
                <w:rFonts w:ascii="宋体" w:cs="宋体"/>
                <w:color w:val="000000"/>
                <w:kern w:val="0"/>
                <w:sz w:val="28"/>
                <w:szCs w:val="28"/>
              </w:rPr>
            </w:pPr>
            <w:r w:rsidRPr="006460FA">
              <w:rPr>
                <w:rFonts w:ascii="宋体" w:hAnsi="宋体" w:cs="宋体" w:hint="eastAsia"/>
                <w:color w:val="000000"/>
                <w:kern w:val="0"/>
                <w:sz w:val="28"/>
                <w:szCs w:val="28"/>
              </w:rPr>
              <w:t>浙江省交通运输厅</w:t>
            </w:r>
            <w:r w:rsidRPr="006460FA">
              <w:rPr>
                <w:rFonts w:ascii="宋体" w:hAnsi="宋体" w:cs="宋体"/>
                <w:color w:val="000000"/>
                <w:kern w:val="0"/>
                <w:sz w:val="28"/>
                <w:szCs w:val="28"/>
              </w:rPr>
              <w:t xml:space="preserve"> </w:t>
            </w:r>
          </w:p>
        </w:tc>
        <w:tc>
          <w:tcPr>
            <w:tcW w:w="1276" w:type="dxa"/>
            <w:tcBorders>
              <w:top w:val="single" w:sz="8" w:space="0" w:color="000000"/>
              <w:left w:val="single" w:sz="8" w:space="0" w:color="000000"/>
              <w:bottom w:val="single" w:sz="8" w:space="0" w:color="000000"/>
              <w:right w:val="single" w:sz="8" w:space="0" w:color="000000"/>
            </w:tcBorders>
            <w:vAlign w:val="center"/>
          </w:tcPr>
          <w:p w:rsidR="00F81268" w:rsidRPr="0058236D" w:rsidRDefault="00F81268" w:rsidP="003403D0">
            <w:pPr>
              <w:widowControl/>
              <w:rPr>
                <w:rFonts w:ascii="宋体" w:cs="宋体"/>
                <w:color w:val="000000"/>
                <w:kern w:val="0"/>
                <w:sz w:val="28"/>
                <w:szCs w:val="28"/>
              </w:rPr>
            </w:pPr>
            <w:r w:rsidRPr="006460FA">
              <w:rPr>
                <w:rFonts w:ascii="宋体" w:hAnsi="宋体" w:cs="宋体" w:hint="eastAsia"/>
                <w:color w:val="000000"/>
                <w:kern w:val="0"/>
                <w:sz w:val="28"/>
                <w:szCs w:val="28"/>
              </w:rPr>
              <w:t>已完成现场实施，已通车</w:t>
            </w:r>
          </w:p>
        </w:tc>
      </w:tr>
    </w:tbl>
    <w:p w:rsidR="00F81268" w:rsidRPr="00B870A4" w:rsidRDefault="00F81268" w:rsidP="00B870A4">
      <w:pPr>
        <w:rPr>
          <w:rFonts w:cs="Times New Roman"/>
        </w:rPr>
      </w:pPr>
    </w:p>
    <w:sectPr w:rsidR="00F81268" w:rsidRPr="00B870A4" w:rsidSect="0058236D">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236D"/>
    <w:rsid w:val="00034BC7"/>
    <w:rsid w:val="00192F13"/>
    <w:rsid w:val="003403D0"/>
    <w:rsid w:val="00357D15"/>
    <w:rsid w:val="0058236D"/>
    <w:rsid w:val="006460FA"/>
    <w:rsid w:val="007A5582"/>
    <w:rsid w:val="00846BB0"/>
    <w:rsid w:val="00B870A4"/>
    <w:rsid w:val="00F812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BC7"/>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8236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87015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Pages>
  <Words>49</Words>
  <Characters>281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李长坡</dc:creator>
  <cp:keywords/>
  <dc:description/>
  <cp:lastModifiedBy>浦天明</cp:lastModifiedBy>
  <cp:revision>4</cp:revision>
  <dcterms:created xsi:type="dcterms:W3CDTF">2020-03-24T07:45:00Z</dcterms:created>
  <dcterms:modified xsi:type="dcterms:W3CDTF">2020-03-25T05:50:00Z</dcterms:modified>
</cp:coreProperties>
</file>